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920"/>
        <w:gridCol w:w="2284"/>
        <w:gridCol w:w="179"/>
        <w:gridCol w:w="1259"/>
        <w:gridCol w:w="3005"/>
      </w:tblGrid>
      <w:tr w:rsidR="00886FCB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56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0" w:lineRule="atLeast"/>
              <w:rPr>
                <w:rFonts w:ascii="標楷體" w:eastAsia="標楷體" w:hAnsi="標楷體" w:cs="標楷體"/>
                <w:b/>
                <w:bCs/>
                <w:sz w:val="22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bCs/>
                <w:sz w:val="22"/>
                <w:szCs w:val="28"/>
              </w:rPr>
              <w:t>國立成功大學自籌收入支給各類會議費用申請表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</w:rPr>
              <w:t>申請單位：</w:t>
            </w:r>
          </w:p>
        </w:tc>
      </w:tr>
      <w:tr w:rsidR="00886FCB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56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/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bCs/>
                <w:sz w:val="22"/>
              </w:rPr>
              <w:t>申請日期：</w:t>
            </w:r>
            <w:r>
              <w:rPr>
                <w:rFonts w:eastAsia="Calibri" w:cs="Calibri"/>
                <w:bCs/>
                <w:sz w:val="22"/>
              </w:rPr>
              <w:t xml:space="preserve">   </w:t>
            </w:r>
            <w:r>
              <w:rPr>
                <w:rFonts w:eastAsia="標楷體"/>
                <w:bCs/>
                <w:sz w:val="22"/>
              </w:rPr>
              <w:t>年</w:t>
            </w:r>
            <w:r>
              <w:rPr>
                <w:rFonts w:eastAsia="Calibri" w:cs="Calibri"/>
                <w:bCs/>
                <w:sz w:val="22"/>
              </w:rPr>
              <w:t xml:space="preserve">   </w:t>
            </w:r>
            <w:r>
              <w:rPr>
                <w:rFonts w:eastAsia="標楷體"/>
                <w:bCs/>
                <w:sz w:val="22"/>
              </w:rPr>
              <w:t>月</w:t>
            </w:r>
            <w:r>
              <w:rPr>
                <w:rFonts w:eastAsia="Calibri" w:cs="Calibri"/>
                <w:bCs/>
                <w:sz w:val="22"/>
              </w:rPr>
              <w:t xml:space="preserve">   </w:t>
            </w:r>
            <w:r>
              <w:rPr>
                <w:rFonts w:eastAsia="標楷體"/>
                <w:bCs/>
                <w:sz w:val="22"/>
              </w:rPr>
              <w:t>日</w:t>
            </w:r>
          </w:p>
        </w:tc>
      </w:tr>
      <w:tr w:rsidR="00886FCB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20" w:lineRule="exact"/>
              <w:jc w:val="both"/>
            </w:pPr>
            <w:r>
              <w:rPr>
                <w:rFonts w:eastAsia="標楷體"/>
              </w:rPr>
              <w:t>事</w:t>
            </w:r>
            <w:r>
              <w:rPr>
                <w:rFonts w:eastAsia="Calibri" w:cs="Calibri"/>
              </w:rPr>
              <w:t xml:space="preserve">       </w:t>
            </w:r>
            <w:r>
              <w:rPr>
                <w:rFonts w:eastAsia="標楷體"/>
              </w:rPr>
              <w:t>由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86FCB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賓客姓名服務單位職稱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86FCB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20" w:lineRule="exact"/>
              <w:jc w:val="both"/>
              <w:rPr>
                <w:rFonts w:eastAsia="標楷體"/>
                <w:spacing w:val="40"/>
              </w:rPr>
            </w:pPr>
            <w:r>
              <w:rPr>
                <w:rFonts w:eastAsia="標楷體"/>
                <w:spacing w:val="40"/>
              </w:rPr>
              <w:t>本校陪同人員姓名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86FC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餐費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sz w:val="22"/>
                <w:szCs w:val="28"/>
              </w:rPr>
              <w:t>每人</w:t>
            </w:r>
            <w:r>
              <w:rPr>
                <w:rFonts w:eastAsia="Calibri" w:cs="Calibri"/>
                <w:sz w:val="22"/>
                <w:szCs w:val="28"/>
              </w:rPr>
              <w:t xml:space="preserve">       </w:t>
            </w:r>
            <w:r>
              <w:rPr>
                <w:rFonts w:eastAsia="Calibri" w:cs="Calibri"/>
                <w:sz w:val="22"/>
                <w:szCs w:val="72"/>
              </w:rPr>
              <w:t xml:space="preserve"> </w:t>
            </w:r>
            <w:r>
              <w:rPr>
                <w:rFonts w:eastAsia="標楷體"/>
                <w:sz w:val="22"/>
                <w:szCs w:val="28"/>
              </w:rPr>
              <w:t>元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申請人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86FCB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住宿費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sz w:val="22"/>
                <w:szCs w:val="28"/>
              </w:rPr>
              <w:t>每人</w:t>
            </w:r>
            <w:r>
              <w:rPr>
                <w:rFonts w:eastAsia="Calibri" w:cs="Calibri"/>
                <w:sz w:val="22"/>
                <w:szCs w:val="28"/>
              </w:rPr>
              <w:t xml:space="preserve">  </w:t>
            </w:r>
            <w:r>
              <w:rPr>
                <w:rFonts w:eastAsia="Calibri" w:cs="Calibri"/>
                <w:sz w:val="22"/>
                <w:szCs w:val="72"/>
              </w:rPr>
              <w:t xml:space="preserve">      </w:t>
            </w:r>
            <w:r>
              <w:rPr>
                <w:rFonts w:eastAsia="標楷體"/>
                <w:sz w:val="22"/>
                <w:szCs w:val="28"/>
              </w:rPr>
              <w:t>元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86FCB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日期及地點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經費簽</w:t>
            </w:r>
            <w:proofErr w:type="gramStart"/>
            <w:r>
              <w:rPr>
                <w:rFonts w:eastAsia="標楷體"/>
                <w:sz w:val="22"/>
              </w:rPr>
              <w:t>註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86FCB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20" w:lineRule="exact"/>
              <w:jc w:val="both"/>
            </w:pPr>
            <w:r>
              <w:rPr>
                <w:rFonts w:eastAsia="標楷體"/>
              </w:rPr>
              <w:t>二級（系所）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標楷體"/>
              </w:rPr>
              <w:t>主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標楷體"/>
              </w:rPr>
              <w:t>管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一級主管</w:t>
            </w:r>
          </w:p>
          <w:p w:rsidR="00886FCB" w:rsidRDefault="00E42B9F">
            <w:pPr>
              <w:pStyle w:val="Standard"/>
              <w:spacing w:line="320" w:lineRule="exact"/>
              <w:jc w:val="both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（核判）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886FCB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2"/>
                <w:szCs w:val="24"/>
              </w:rPr>
            </w:pPr>
          </w:p>
        </w:tc>
      </w:tr>
      <w:tr w:rsidR="00886FCB">
        <w:tblPrEx>
          <w:tblCellMar>
            <w:top w:w="0" w:type="dxa"/>
            <w:bottom w:w="0" w:type="dxa"/>
          </w:tblCellMar>
        </w:tblPrEx>
        <w:trPr>
          <w:cantSplit/>
          <w:trHeight w:val="813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CB" w:rsidRDefault="00E42B9F">
            <w:pPr>
              <w:pStyle w:val="Standard"/>
              <w:spacing w:line="300" w:lineRule="exact"/>
              <w:jc w:val="center"/>
            </w:pPr>
            <w:r>
              <w:rPr>
                <w:rFonts w:eastAsia="標楷體"/>
                <w:sz w:val="22"/>
              </w:rPr>
              <w:t>備</w:t>
            </w:r>
            <w:r>
              <w:rPr>
                <w:rFonts w:eastAsia="Calibri" w:cs="Calibri"/>
                <w:sz w:val="22"/>
              </w:rPr>
              <w:t xml:space="preserve">   </w:t>
            </w:r>
            <w:proofErr w:type="gramStart"/>
            <w:r>
              <w:rPr>
                <w:rFonts w:eastAsia="標楷體"/>
                <w:sz w:val="22"/>
              </w:rPr>
              <w:t>註</w:t>
            </w:r>
            <w:proofErr w:type="gramEnd"/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CB" w:rsidRDefault="00E42B9F">
            <w:pPr>
              <w:pStyle w:val="Standard"/>
              <w:numPr>
                <w:ilvl w:val="0"/>
                <w:numId w:val="10"/>
              </w:numPr>
              <w:tabs>
                <w:tab w:val="left" w:pos="-1118"/>
                <w:tab w:val="left" w:pos="-559"/>
              </w:tabs>
              <w:snapToGrid w:val="0"/>
            </w:pPr>
            <w:r>
              <w:rPr>
                <w:rFonts w:eastAsia="標楷體" w:cs="標楷體"/>
                <w:sz w:val="22"/>
                <w:szCs w:val="24"/>
              </w:rPr>
              <w:t>依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「</w:t>
            </w:r>
            <w:r>
              <w:rPr>
                <w:rFonts w:eastAsia="標楷體" w:cs="標楷體"/>
                <w:sz w:val="22"/>
                <w:szCs w:val="24"/>
              </w:rPr>
              <w:t>國立成功大學校務基金自籌收入支給各類會議費用標準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」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下稱本要點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)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規</w:t>
            </w:r>
            <w:r>
              <w:rPr>
                <w:rFonts w:eastAsia="標楷體" w:cs="標楷體"/>
                <w:sz w:val="22"/>
                <w:szCs w:val="24"/>
              </w:rPr>
              <w:t>定，本校各單位規劃辦理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各類會議、講習、訓練及研討（習）會，以校務基金自籌收入經費支應時，依下列規定標準支給。</w:t>
            </w:r>
          </w:p>
          <w:p w:rsidR="00886FCB" w:rsidRDefault="00E42B9F">
            <w:pPr>
              <w:pStyle w:val="Standard"/>
              <w:numPr>
                <w:ilvl w:val="0"/>
                <w:numId w:val="10"/>
              </w:numPr>
              <w:tabs>
                <w:tab w:val="left" w:pos="-1118"/>
                <w:tab w:val="left" w:pos="-559"/>
              </w:tabs>
              <w:snapToGrid w:val="0"/>
              <w:rPr>
                <w:rFonts w:ascii="標楷體" w:eastAsia="標楷體" w:hAnsi="標楷體" w:cs="標楷體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sz w:val="22"/>
                <w:szCs w:val="24"/>
              </w:rPr>
              <w:t>校內教職員工及校外人員參與各類會議，其費用支給項目與標準如下：</w:t>
            </w:r>
          </w:p>
          <w:p w:rsidR="00886FCB" w:rsidRDefault="00E42B9F">
            <w:pPr>
              <w:pStyle w:val="a5"/>
              <w:numPr>
                <w:ilvl w:val="1"/>
                <w:numId w:val="10"/>
              </w:numPr>
              <w:tabs>
                <w:tab w:val="left" w:pos="120"/>
              </w:tabs>
              <w:snapToGrid w:val="0"/>
              <w:spacing w:line="330" w:lineRule="exac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膳費</w:t>
            </w:r>
          </w:p>
          <w:p w:rsidR="00886FCB" w:rsidRDefault="00E42B9F">
            <w:pPr>
              <w:pStyle w:val="a5"/>
              <w:tabs>
                <w:tab w:val="left" w:pos="2280"/>
              </w:tabs>
              <w:snapToGrid w:val="0"/>
              <w:spacing w:line="330" w:lineRule="exact"/>
              <w:ind w:left="120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每人每日以新臺幣</w:t>
            </w:r>
            <w:r>
              <w:rPr>
                <w:rFonts w:ascii="標楷體" w:eastAsia="標楷體" w:hAnsi="標楷體" w:cs="標楷體"/>
                <w:sz w:val="22"/>
              </w:rPr>
              <w:t>1,000</w:t>
            </w:r>
            <w:r>
              <w:rPr>
                <w:rFonts w:ascii="標楷體" w:eastAsia="標楷體" w:hAnsi="標楷體" w:cs="標楷體"/>
                <w:sz w:val="22"/>
              </w:rPr>
              <w:t>元為上限。國際性會議每人每日以</w:t>
            </w:r>
            <w:r>
              <w:rPr>
                <w:rFonts w:ascii="標楷體" w:eastAsia="標楷體" w:hAnsi="標楷體" w:cs="標楷體"/>
                <w:sz w:val="22"/>
              </w:rPr>
              <w:t>2,000</w:t>
            </w:r>
            <w:r>
              <w:rPr>
                <w:rFonts w:ascii="標楷體" w:eastAsia="標楷體" w:hAnsi="標楷體" w:cs="標楷體"/>
                <w:sz w:val="22"/>
              </w:rPr>
              <w:t>元為上限。</w:t>
            </w:r>
          </w:p>
          <w:p w:rsidR="00886FCB" w:rsidRDefault="00E42B9F">
            <w:pPr>
              <w:pStyle w:val="a5"/>
              <w:numPr>
                <w:ilvl w:val="1"/>
                <w:numId w:val="10"/>
              </w:numPr>
              <w:tabs>
                <w:tab w:val="left" w:pos="120"/>
              </w:tabs>
              <w:snapToGrid w:val="0"/>
              <w:spacing w:line="330" w:lineRule="exac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住宿費</w:t>
            </w:r>
          </w:p>
          <w:p w:rsidR="00886FCB" w:rsidRDefault="00E42B9F">
            <w:pPr>
              <w:pStyle w:val="a5"/>
              <w:tabs>
                <w:tab w:val="left" w:pos="2400"/>
              </w:tabs>
              <w:snapToGrid w:val="0"/>
              <w:spacing w:line="330" w:lineRule="exact"/>
              <w:ind w:left="120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每人每日以新臺幣</w:t>
            </w:r>
            <w:r>
              <w:rPr>
                <w:rFonts w:ascii="標楷體" w:eastAsia="標楷體" w:hAnsi="標楷體" w:cs="標楷體"/>
                <w:sz w:val="22"/>
              </w:rPr>
              <w:t>4,000</w:t>
            </w:r>
            <w:r>
              <w:rPr>
                <w:rFonts w:ascii="標楷體" w:eastAsia="標楷體" w:hAnsi="標楷體" w:cs="標楷體"/>
                <w:sz w:val="22"/>
              </w:rPr>
              <w:t>元為上限。國際性會議每人每日以</w:t>
            </w:r>
            <w:r>
              <w:rPr>
                <w:rFonts w:ascii="標楷體" w:eastAsia="標楷體" w:hAnsi="標楷體" w:cs="標楷體"/>
                <w:sz w:val="22"/>
              </w:rPr>
              <w:t>5,000</w:t>
            </w:r>
            <w:r>
              <w:rPr>
                <w:rFonts w:ascii="標楷體" w:eastAsia="標楷體" w:hAnsi="標楷體" w:cs="標楷體"/>
                <w:sz w:val="22"/>
              </w:rPr>
              <w:t>元為上限。</w:t>
            </w:r>
          </w:p>
          <w:p w:rsidR="00886FCB" w:rsidRDefault="00E42B9F">
            <w:pPr>
              <w:pStyle w:val="a5"/>
              <w:numPr>
                <w:ilvl w:val="1"/>
                <w:numId w:val="10"/>
              </w:numPr>
              <w:tabs>
                <w:tab w:val="left" w:pos="120"/>
              </w:tabs>
              <w:snapToGrid w:val="0"/>
              <w:spacing w:line="330" w:lineRule="exac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交通費</w:t>
            </w:r>
          </w:p>
          <w:p w:rsidR="00886FCB" w:rsidRDefault="00E42B9F">
            <w:pPr>
              <w:pStyle w:val="a5"/>
              <w:tabs>
                <w:tab w:val="left" w:pos="2280"/>
              </w:tabs>
              <w:snapToGrid w:val="0"/>
              <w:spacing w:line="330" w:lineRule="exact"/>
              <w:ind w:left="1200"/>
            </w:pPr>
            <w:r>
              <w:rPr>
                <w:rFonts w:ascii="標楷體" w:eastAsia="標楷體" w:hAnsi="標楷體" w:cs="標楷體"/>
                <w:sz w:val="22"/>
              </w:rPr>
              <w:t>以不超過國內出差旅費要點之標準為原則。但因業務所需搭乘計程車、自行開車油料、停車或過路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橋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等相關費用，得檢據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覈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實報支。</w:t>
            </w:r>
          </w:p>
          <w:p w:rsidR="00886FCB" w:rsidRDefault="00E42B9F">
            <w:pPr>
              <w:pStyle w:val="a5"/>
              <w:numPr>
                <w:ilvl w:val="0"/>
                <w:numId w:val="10"/>
              </w:numPr>
              <w:tabs>
                <w:tab w:val="left" w:pos="840"/>
              </w:tabs>
              <w:snapToGrid w:val="0"/>
              <w:rPr>
                <w:rFonts w:ascii="標楷體" w:eastAsia="標楷體" w:hAnsi="標楷體" w:cs="標楷體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sz w:val="22"/>
                <w:szCs w:val="24"/>
              </w:rPr>
              <w:t>校外人士參與之會議、講習、訓練及研討（習）會，其膳宿費支給標準如下：</w:t>
            </w:r>
          </w:p>
          <w:p w:rsidR="00886FCB" w:rsidRDefault="00E42B9F">
            <w:pPr>
              <w:pStyle w:val="a5"/>
              <w:numPr>
                <w:ilvl w:val="1"/>
                <w:numId w:val="10"/>
              </w:numPr>
              <w:tabs>
                <w:tab w:val="left" w:pos="120"/>
              </w:tabs>
              <w:snapToGrid w:val="0"/>
              <w:spacing w:line="330" w:lineRule="exac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膳費</w:t>
            </w:r>
          </w:p>
          <w:p w:rsidR="00886FCB" w:rsidRDefault="00E42B9F">
            <w:pPr>
              <w:pStyle w:val="a5"/>
              <w:tabs>
                <w:tab w:val="left" w:pos="2280"/>
              </w:tabs>
              <w:snapToGrid w:val="0"/>
              <w:spacing w:line="330" w:lineRule="exact"/>
              <w:ind w:left="120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每人每日以新臺幣</w:t>
            </w:r>
            <w:r>
              <w:rPr>
                <w:rFonts w:ascii="標楷體" w:eastAsia="標楷體" w:hAnsi="標楷體" w:cs="標楷體"/>
                <w:sz w:val="22"/>
              </w:rPr>
              <w:t>1,000</w:t>
            </w:r>
            <w:r>
              <w:rPr>
                <w:rFonts w:ascii="標楷體" w:eastAsia="標楷體" w:hAnsi="標楷體" w:cs="標楷體"/>
                <w:sz w:val="22"/>
              </w:rPr>
              <w:t>元為上限。國際性會議每人每日以</w:t>
            </w:r>
            <w:r>
              <w:rPr>
                <w:rFonts w:ascii="標楷體" w:eastAsia="標楷體" w:hAnsi="標楷體" w:cs="標楷體"/>
                <w:sz w:val="22"/>
              </w:rPr>
              <w:t>2,000</w:t>
            </w:r>
            <w:r>
              <w:rPr>
                <w:rFonts w:ascii="標楷體" w:eastAsia="標楷體" w:hAnsi="標楷體" w:cs="標楷體"/>
                <w:sz w:val="22"/>
              </w:rPr>
              <w:t>元為上限。</w:t>
            </w:r>
          </w:p>
          <w:p w:rsidR="00886FCB" w:rsidRDefault="00E42B9F">
            <w:pPr>
              <w:pStyle w:val="a5"/>
              <w:numPr>
                <w:ilvl w:val="1"/>
                <w:numId w:val="10"/>
              </w:numPr>
              <w:tabs>
                <w:tab w:val="left" w:pos="120"/>
              </w:tabs>
              <w:snapToGrid w:val="0"/>
              <w:spacing w:line="330" w:lineRule="exac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住宿費</w:t>
            </w:r>
          </w:p>
          <w:p w:rsidR="00886FCB" w:rsidRDefault="00E42B9F">
            <w:pPr>
              <w:pStyle w:val="a5"/>
              <w:tabs>
                <w:tab w:val="left" w:pos="2400"/>
              </w:tabs>
              <w:snapToGrid w:val="0"/>
              <w:spacing w:line="330" w:lineRule="exact"/>
              <w:ind w:left="120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每人每日以新臺幣</w:t>
            </w:r>
            <w:r>
              <w:rPr>
                <w:rFonts w:ascii="標楷體" w:eastAsia="標楷體" w:hAnsi="標楷體" w:cs="標楷體"/>
                <w:sz w:val="22"/>
              </w:rPr>
              <w:t>4,000</w:t>
            </w:r>
            <w:r>
              <w:rPr>
                <w:rFonts w:ascii="標楷體" w:eastAsia="標楷體" w:hAnsi="標楷體" w:cs="標楷體"/>
                <w:sz w:val="22"/>
              </w:rPr>
              <w:t>元為上限。國際性會議每人每日以</w:t>
            </w:r>
            <w:r>
              <w:rPr>
                <w:rFonts w:ascii="標楷體" w:eastAsia="標楷體" w:hAnsi="標楷體" w:cs="標楷體"/>
                <w:sz w:val="22"/>
              </w:rPr>
              <w:t>5,000</w:t>
            </w:r>
            <w:r>
              <w:rPr>
                <w:rFonts w:ascii="標楷體" w:eastAsia="標楷體" w:hAnsi="標楷體" w:cs="標楷體"/>
                <w:sz w:val="22"/>
              </w:rPr>
              <w:t>元為上限。</w:t>
            </w:r>
          </w:p>
          <w:p w:rsidR="00886FCB" w:rsidRDefault="00E42B9F">
            <w:pPr>
              <w:pStyle w:val="Standard"/>
              <w:numPr>
                <w:ilvl w:val="0"/>
                <w:numId w:val="10"/>
              </w:numPr>
              <w:tabs>
                <w:tab w:val="left" w:pos="-1080"/>
              </w:tabs>
              <w:snapToGrid w:val="0"/>
              <w:rPr>
                <w:rFonts w:ascii="標楷體" w:eastAsia="標楷體" w:hAnsi="標楷體" w:cs="標楷體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sz w:val="22"/>
                <w:szCs w:val="24"/>
              </w:rPr>
              <w:t>經費申請及核銷規定：</w:t>
            </w:r>
          </w:p>
          <w:p w:rsidR="00886FCB" w:rsidRDefault="00E42B9F">
            <w:pPr>
              <w:pStyle w:val="Standard"/>
              <w:numPr>
                <w:ilvl w:val="0"/>
                <w:numId w:val="23"/>
              </w:numPr>
              <w:snapToGrid w:val="0"/>
            </w:pPr>
            <w:r>
              <w:rPr>
                <w:rFonts w:ascii="標楷體" w:eastAsia="標楷體" w:hAnsi="標楷體" w:cs="標楷體"/>
                <w:sz w:val="22"/>
                <w:szCs w:val="24"/>
              </w:rPr>
              <w:t>申請程序：經單位主管核准後辦理。但因情形特殊，逾備註第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點或第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3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點支給標準者，應先簽奉校長核准辦理。</w:t>
            </w:r>
          </w:p>
          <w:p w:rsidR="00886FCB" w:rsidRDefault="00E42B9F">
            <w:pPr>
              <w:pStyle w:val="Standard"/>
              <w:numPr>
                <w:ilvl w:val="0"/>
                <w:numId w:val="23"/>
              </w:numPr>
              <w:snapToGrid w:val="0"/>
              <w:rPr>
                <w:rFonts w:ascii="標楷體" w:eastAsia="標楷體" w:hAnsi="標楷體" w:cs="標楷體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sz w:val="22"/>
                <w:szCs w:val="24"/>
              </w:rPr>
              <w:t>核銷規定：</w:t>
            </w:r>
          </w:p>
          <w:p w:rsidR="00886FCB" w:rsidRDefault="00E42B9F">
            <w:pPr>
              <w:pStyle w:val="Standard"/>
              <w:numPr>
                <w:ilvl w:val="0"/>
                <w:numId w:val="24"/>
              </w:numPr>
              <w:snapToGrid w:val="0"/>
              <w:ind w:left="1134" w:hanging="187"/>
            </w:pPr>
            <w:r>
              <w:rPr>
                <w:rFonts w:ascii="標楷體" w:eastAsia="標楷體" w:hAnsi="標楷體" w:cs="標楷體"/>
                <w:sz w:val="22"/>
              </w:rPr>
              <w:t>專題研究案之計畫核定清單或預算表中，有明列餐費項目者，得依本要點規定辦理。但經費補助或委辦機關（構）另有規定者，從其規定。</w:t>
            </w:r>
          </w:p>
          <w:p w:rsidR="00886FCB" w:rsidRDefault="00E42B9F">
            <w:pPr>
              <w:pStyle w:val="Standard"/>
              <w:numPr>
                <w:ilvl w:val="0"/>
                <w:numId w:val="24"/>
              </w:numPr>
              <w:snapToGrid w:val="0"/>
              <w:ind w:left="1134" w:hanging="187"/>
            </w:pPr>
            <w:r>
              <w:rPr>
                <w:rFonts w:ascii="標楷體" w:eastAsia="標楷體" w:hAnsi="標楷體" w:cs="標楷體"/>
                <w:sz w:val="22"/>
              </w:rPr>
              <w:t>經費核銷時，應檢據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覈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實報支，並檢附「國立成功大學自籌收入支給各類會議費用申請表」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或奉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准簽呈影本。</w:t>
            </w:r>
          </w:p>
          <w:p w:rsidR="00886FCB" w:rsidRDefault="00E42B9F">
            <w:pPr>
              <w:pStyle w:val="Standard"/>
              <w:numPr>
                <w:ilvl w:val="0"/>
                <w:numId w:val="10"/>
              </w:numPr>
              <w:tabs>
                <w:tab w:val="left" w:pos="-1080"/>
              </w:tabs>
              <w:snapToGrid w:val="0"/>
            </w:pPr>
            <w:r>
              <w:rPr>
                <w:rFonts w:eastAsia="標楷體" w:cs="標楷體"/>
                <w:sz w:val="22"/>
                <w:szCs w:val="24"/>
              </w:rPr>
              <w:t>申請經費在</w:t>
            </w:r>
            <w:r>
              <w:rPr>
                <w:rFonts w:eastAsia="標楷體"/>
                <w:sz w:val="22"/>
                <w:szCs w:val="24"/>
              </w:rPr>
              <w:t>膳宿費</w:t>
            </w:r>
            <w:r>
              <w:rPr>
                <w:rFonts w:eastAsia="標楷體" w:cs="標楷體"/>
                <w:sz w:val="22"/>
                <w:szCs w:val="24"/>
              </w:rPr>
              <w:t>標準內者，授權一級主管代決。奉核可後，連同單據黏貼於</w:t>
            </w:r>
            <w:proofErr w:type="gramStart"/>
            <w:r>
              <w:rPr>
                <w:rFonts w:eastAsia="標楷體" w:cs="標楷體"/>
                <w:sz w:val="22"/>
                <w:szCs w:val="24"/>
              </w:rPr>
              <w:t>簽付單</w:t>
            </w:r>
            <w:proofErr w:type="gramEnd"/>
            <w:r>
              <w:rPr>
                <w:rFonts w:eastAsia="標楷體" w:cs="標楷體"/>
                <w:sz w:val="22"/>
                <w:szCs w:val="24"/>
              </w:rPr>
              <w:t>。</w:t>
            </w:r>
          </w:p>
        </w:tc>
      </w:tr>
    </w:tbl>
    <w:p w:rsidR="00886FCB" w:rsidRDefault="00886FCB">
      <w:pPr>
        <w:pStyle w:val="Standard"/>
        <w:widowControl/>
        <w:rPr>
          <w:rFonts w:ascii="標楷體" w:eastAsia="標楷體" w:hAnsi="標楷體" w:cs="標楷體"/>
        </w:rPr>
      </w:pPr>
    </w:p>
    <w:p w:rsidR="00886FCB" w:rsidRDefault="00886FCB">
      <w:pPr>
        <w:pStyle w:val="Standard"/>
        <w:rPr>
          <w:rFonts w:ascii="標楷體" w:eastAsia="標楷體" w:hAnsi="標楷體" w:cs="標楷體"/>
          <w:sz w:val="22"/>
        </w:rPr>
      </w:pPr>
    </w:p>
    <w:sectPr w:rsidR="00886FCB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B9F" w:rsidRDefault="00E42B9F">
      <w:r>
        <w:separator/>
      </w:r>
    </w:p>
  </w:endnote>
  <w:endnote w:type="continuationSeparator" w:id="0">
    <w:p w:rsidR="00E42B9F" w:rsidRDefault="00E4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B9F" w:rsidRDefault="00E42B9F">
      <w:r>
        <w:rPr>
          <w:color w:val="000000"/>
        </w:rPr>
        <w:separator/>
      </w:r>
    </w:p>
  </w:footnote>
  <w:footnote w:type="continuationSeparator" w:id="0">
    <w:p w:rsidR="00E42B9F" w:rsidRDefault="00E4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33" w:rsidRDefault="00E42B9F">
    <w:pPr>
      <w:pStyle w:val="a6"/>
      <w:jc w:val="right"/>
    </w:pPr>
    <w:r>
      <w:t>(112.03</w:t>
    </w:r>
    <w:r>
      <w:t>版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AF5"/>
    <w:multiLevelType w:val="multilevel"/>
    <w:tmpl w:val="CFCE9558"/>
    <w:styleLink w:val="WW8Num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0F62B3"/>
    <w:multiLevelType w:val="multilevel"/>
    <w:tmpl w:val="70249EC0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E04DF9"/>
    <w:multiLevelType w:val="multilevel"/>
    <w:tmpl w:val="0B14535A"/>
    <w:styleLink w:val="WW8Num20"/>
    <w:lvl w:ilvl="0">
      <w:start w:val="1"/>
      <w:numFmt w:val="decimal"/>
      <w:lvlText w:val="%1."/>
      <w:lvlJc w:val="left"/>
      <w:pPr>
        <w:ind w:left="1080" w:hanging="360"/>
      </w:pPr>
      <w:rPr>
        <w:rFonts w:eastAsia="標楷體"/>
        <w:sz w:val="22"/>
        <w:szCs w:val="24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25F1F74"/>
    <w:multiLevelType w:val="multilevel"/>
    <w:tmpl w:val="DC542E00"/>
    <w:styleLink w:val="WW8Num9"/>
    <w:lvl w:ilvl="0">
      <w:start w:val="1"/>
      <w:numFmt w:val="japaneseCounting"/>
      <w:lvlText w:val="（%1）"/>
      <w:lvlJc w:val="left"/>
      <w:pPr>
        <w:ind w:left="1258" w:hanging="720"/>
      </w:pPr>
    </w:lvl>
    <w:lvl w:ilvl="1">
      <w:start w:val="1"/>
      <w:numFmt w:val="ideographTraditional"/>
      <w:lvlText w:val="%2、"/>
      <w:lvlJc w:val="left"/>
      <w:pPr>
        <w:ind w:left="1498" w:hanging="480"/>
      </w:pPr>
    </w:lvl>
    <w:lvl w:ilvl="2">
      <w:start w:val="1"/>
      <w:numFmt w:val="lowerRoman"/>
      <w:lvlText w:val="%3."/>
      <w:lvlJc w:val="right"/>
      <w:pPr>
        <w:ind w:left="1978" w:hanging="480"/>
      </w:pPr>
    </w:lvl>
    <w:lvl w:ilvl="3">
      <w:start w:val="1"/>
      <w:numFmt w:val="decimal"/>
      <w:lvlText w:val="%4."/>
      <w:lvlJc w:val="left"/>
      <w:pPr>
        <w:ind w:left="2458" w:hanging="480"/>
      </w:pPr>
    </w:lvl>
    <w:lvl w:ilvl="4">
      <w:start w:val="1"/>
      <w:numFmt w:val="ideographTraditional"/>
      <w:lvlText w:val="%5、"/>
      <w:lvlJc w:val="left"/>
      <w:pPr>
        <w:ind w:left="2938" w:hanging="480"/>
      </w:pPr>
    </w:lvl>
    <w:lvl w:ilvl="5">
      <w:start w:val="1"/>
      <w:numFmt w:val="lowerRoman"/>
      <w:lvlText w:val="%6."/>
      <w:lvlJc w:val="right"/>
      <w:pPr>
        <w:ind w:left="3418" w:hanging="480"/>
      </w:pPr>
    </w:lvl>
    <w:lvl w:ilvl="6">
      <w:start w:val="1"/>
      <w:numFmt w:val="decimal"/>
      <w:lvlText w:val="%7."/>
      <w:lvlJc w:val="left"/>
      <w:pPr>
        <w:ind w:left="3898" w:hanging="480"/>
      </w:pPr>
    </w:lvl>
    <w:lvl w:ilvl="7">
      <w:start w:val="1"/>
      <w:numFmt w:val="ideographTraditional"/>
      <w:lvlText w:val="%8、"/>
      <w:lvlJc w:val="left"/>
      <w:pPr>
        <w:ind w:left="4378" w:hanging="480"/>
      </w:pPr>
    </w:lvl>
    <w:lvl w:ilvl="8">
      <w:start w:val="1"/>
      <w:numFmt w:val="lowerRoman"/>
      <w:lvlText w:val="%9."/>
      <w:lvlJc w:val="right"/>
      <w:pPr>
        <w:ind w:left="4858" w:hanging="480"/>
      </w:pPr>
    </w:lvl>
  </w:abstractNum>
  <w:abstractNum w:abstractNumId="4" w15:restartNumberingAfterBreak="0">
    <w:nsid w:val="05AE04E2"/>
    <w:multiLevelType w:val="multilevel"/>
    <w:tmpl w:val="E7BEEEC2"/>
    <w:styleLink w:val="WW8Num4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ascii="標楷體" w:hAnsi="標楷體" w:cs="標楷體"/>
        <w:color w:val="000000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D15C0A"/>
    <w:multiLevelType w:val="multilevel"/>
    <w:tmpl w:val="69A45A3E"/>
    <w:styleLink w:val="WW8Num18"/>
    <w:lvl w:ilvl="0">
      <w:start w:val="1"/>
      <w:numFmt w:val="japaneseCounting"/>
      <w:lvlText w:val="（%1）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A545BFC"/>
    <w:multiLevelType w:val="multilevel"/>
    <w:tmpl w:val="25743CD4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A0B8F"/>
    <w:multiLevelType w:val="multilevel"/>
    <w:tmpl w:val="39E21BCC"/>
    <w:styleLink w:val="WW8Num1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2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kern w:val="3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F01EB5"/>
    <w:multiLevelType w:val="multilevel"/>
    <w:tmpl w:val="835E14AA"/>
    <w:lvl w:ilvl="0">
      <w:start w:val="1"/>
      <w:numFmt w:val="decimal"/>
      <w:suff w:val="nothing"/>
      <w:lvlText w:val="%1."/>
      <w:lvlJc w:val="left"/>
      <w:pPr>
        <w:ind w:left="945" w:firstLine="189"/>
      </w:pPr>
    </w:lvl>
    <w:lvl w:ilvl="1">
      <w:start w:val="1"/>
      <w:numFmt w:val="ideographTraditional"/>
      <w:lvlText w:val="%2、"/>
      <w:lvlJc w:val="left"/>
      <w:pPr>
        <w:ind w:left="1185" w:hanging="480"/>
      </w:pPr>
    </w:lvl>
    <w:lvl w:ilvl="2">
      <w:start w:val="1"/>
      <w:numFmt w:val="lowerRoman"/>
      <w:lvlText w:val="%3."/>
      <w:lvlJc w:val="right"/>
      <w:pPr>
        <w:ind w:left="1665" w:hanging="480"/>
      </w:pPr>
    </w:lvl>
    <w:lvl w:ilvl="3">
      <w:start w:val="1"/>
      <w:numFmt w:val="decimal"/>
      <w:lvlText w:val="%4."/>
      <w:lvlJc w:val="left"/>
      <w:pPr>
        <w:ind w:left="2145" w:hanging="480"/>
      </w:pPr>
    </w:lvl>
    <w:lvl w:ilvl="4">
      <w:start w:val="1"/>
      <w:numFmt w:val="ideographTraditional"/>
      <w:lvlText w:val="%5、"/>
      <w:lvlJc w:val="left"/>
      <w:pPr>
        <w:ind w:left="2625" w:hanging="480"/>
      </w:pPr>
    </w:lvl>
    <w:lvl w:ilvl="5">
      <w:start w:val="1"/>
      <w:numFmt w:val="lowerRoman"/>
      <w:lvlText w:val="%6."/>
      <w:lvlJc w:val="right"/>
      <w:pPr>
        <w:ind w:left="3105" w:hanging="480"/>
      </w:pPr>
    </w:lvl>
    <w:lvl w:ilvl="6">
      <w:start w:val="1"/>
      <w:numFmt w:val="decimal"/>
      <w:lvlText w:val="%7."/>
      <w:lvlJc w:val="left"/>
      <w:pPr>
        <w:ind w:left="3585" w:hanging="480"/>
      </w:pPr>
    </w:lvl>
    <w:lvl w:ilvl="7">
      <w:start w:val="1"/>
      <w:numFmt w:val="ideographTraditional"/>
      <w:lvlText w:val="%8、"/>
      <w:lvlJc w:val="left"/>
      <w:pPr>
        <w:ind w:left="4065" w:hanging="480"/>
      </w:pPr>
    </w:lvl>
    <w:lvl w:ilvl="8">
      <w:start w:val="1"/>
      <w:numFmt w:val="lowerRoman"/>
      <w:lvlText w:val="%9."/>
      <w:lvlJc w:val="right"/>
      <w:pPr>
        <w:ind w:left="4545" w:hanging="480"/>
      </w:pPr>
    </w:lvl>
  </w:abstractNum>
  <w:abstractNum w:abstractNumId="9" w15:restartNumberingAfterBreak="0">
    <w:nsid w:val="132235AC"/>
    <w:multiLevelType w:val="multilevel"/>
    <w:tmpl w:val="84F88DE4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9E16FA"/>
    <w:multiLevelType w:val="multilevel"/>
    <w:tmpl w:val="6900A022"/>
    <w:lvl w:ilvl="0">
      <w:start w:val="1"/>
      <w:numFmt w:val="taiwaneseCountingThousand"/>
      <w:lvlText w:val="（%1）"/>
      <w:lvlJc w:val="left"/>
      <w:pPr>
        <w:ind w:left="945" w:hanging="720"/>
      </w:pPr>
    </w:lvl>
    <w:lvl w:ilvl="1">
      <w:start w:val="1"/>
      <w:numFmt w:val="ideographTraditional"/>
      <w:lvlText w:val="%2、"/>
      <w:lvlJc w:val="left"/>
      <w:pPr>
        <w:ind w:left="1185" w:hanging="480"/>
      </w:pPr>
    </w:lvl>
    <w:lvl w:ilvl="2">
      <w:start w:val="1"/>
      <w:numFmt w:val="lowerRoman"/>
      <w:lvlText w:val="%3."/>
      <w:lvlJc w:val="right"/>
      <w:pPr>
        <w:ind w:left="1665" w:hanging="480"/>
      </w:pPr>
    </w:lvl>
    <w:lvl w:ilvl="3">
      <w:start w:val="1"/>
      <w:numFmt w:val="decimal"/>
      <w:lvlText w:val="%4."/>
      <w:lvlJc w:val="left"/>
      <w:pPr>
        <w:ind w:left="2145" w:hanging="480"/>
      </w:pPr>
    </w:lvl>
    <w:lvl w:ilvl="4">
      <w:start w:val="1"/>
      <w:numFmt w:val="ideographTraditional"/>
      <w:lvlText w:val="%5、"/>
      <w:lvlJc w:val="left"/>
      <w:pPr>
        <w:ind w:left="2625" w:hanging="480"/>
      </w:pPr>
    </w:lvl>
    <w:lvl w:ilvl="5">
      <w:start w:val="1"/>
      <w:numFmt w:val="lowerRoman"/>
      <w:lvlText w:val="%6."/>
      <w:lvlJc w:val="right"/>
      <w:pPr>
        <w:ind w:left="3105" w:hanging="480"/>
      </w:pPr>
    </w:lvl>
    <w:lvl w:ilvl="6">
      <w:start w:val="1"/>
      <w:numFmt w:val="decimal"/>
      <w:lvlText w:val="%7."/>
      <w:lvlJc w:val="left"/>
      <w:pPr>
        <w:ind w:left="3585" w:hanging="480"/>
      </w:pPr>
    </w:lvl>
    <w:lvl w:ilvl="7">
      <w:start w:val="1"/>
      <w:numFmt w:val="ideographTraditional"/>
      <w:lvlText w:val="%8、"/>
      <w:lvlJc w:val="left"/>
      <w:pPr>
        <w:ind w:left="4065" w:hanging="480"/>
      </w:pPr>
    </w:lvl>
    <w:lvl w:ilvl="8">
      <w:start w:val="1"/>
      <w:numFmt w:val="lowerRoman"/>
      <w:lvlText w:val="%9."/>
      <w:lvlJc w:val="right"/>
      <w:pPr>
        <w:ind w:left="4545" w:hanging="480"/>
      </w:pPr>
    </w:lvl>
  </w:abstractNum>
  <w:abstractNum w:abstractNumId="11" w15:restartNumberingAfterBreak="0">
    <w:nsid w:val="1AB42CF9"/>
    <w:multiLevelType w:val="multilevel"/>
    <w:tmpl w:val="2D9E7754"/>
    <w:styleLink w:val="WW8Num21"/>
    <w:lvl w:ilvl="0">
      <w:start w:val="3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476D7A"/>
    <w:multiLevelType w:val="multilevel"/>
    <w:tmpl w:val="7DBAEA44"/>
    <w:styleLink w:val="WW8Num12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34A42F94"/>
    <w:multiLevelType w:val="multilevel"/>
    <w:tmpl w:val="174E79C6"/>
    <w:styleLink w:val="WW8Num19"/>
    <w:lvl w:ilvl="0">
      <w:start w:val="1"/>
      <w:numFmt w:val="decimal"/>
      <w:lvlText w:val="%1."/>
      <w:lvlJc w:val="left"/>
      <w:pPr>
        <w:ind w:left="898" w:hanging="360"/>
      </w:pPr>
    </w:lvl>
    <w:lvl w:ilvl="1">
      <w:start w:val="1"/>
      <w:numFmt w:val="decimal"/>
      <w:lvlText w:val="%2."/>
      <w:lvlJc w:val="left"/>
      <w:pPr>
        <w:ind w:left="1378" w:hanging="360"/>
      </w:pPr>
    </w:lvl>
    <w:lvl w:ilvl="2">
      <w:start w:val="1"/>
      <w:numFmt w:val="lowerRoman"/>
      <w:lvlText w:val="%3."/>
      <w:lvlJc w:val="right"/>
      <w:pPr>
        <w:ind w:left="1978" w:hanging="480"/>
      </w:pPr>
    </w:lvl>
    <w:lvl w:ilvl="3">
      <w:start w:val="1"/>
      <w:numFmt w:val="decimal"/>
      <w:lvlText w:val="%4."/>
      <w:lvlJc w:val="left"/>
      <w:pPr>
        <w:ind w:left="2458" w:hanging="480"/>
      </w:pPr>
    </w:lvl>
    <w:lvl w:ilvl="4">
      <w:start w:val="1"/>
      <w:numFmt w:val="ideographTraditional"/>
      <w:lvlText w:val="%5、"/>
      <w:lvlJc w:val="left"/>
      <w:pPr>
        <w:ind w:left="2938" w:hanging="480"/>
      </w:pPr>
    </w:lvl>
    <w:lvl w:ilvl="5">
      <w:start w:val="1"/>
      <w:numFmt w:val="lowerRoman"/>
      <w:lvlText w:val="%6."/>
      <w:lvlJc w:val="right"/>
      <w:pPr>
        <w:ind w:left="3418" w:hanging="480"/>
      </w:pPr>
    </w:lvl>
    <w:lvl w:ilvl="6">
      <w:start w:val="1"/>
      <w:numFmt w:val="decimal"/>
      <w:lvlText w:val="%7."/>
      <w:lvlJc w:val="left"/>
      <w:pPr>
        <w:ind w:left="3898" w:hanging="480"/>
      </w:pPr>
    </w:lvl>
    <w:lvl w:ilvl="7">
      <w:start w:val="1"/>
      <w:numFmt w:val="ideographTraditional"/>
      <w:lvlText w:val="%8、"/>
      <w:lvlJc w:val="left"/>
      <w:pPr>
        <w:ind w:left="4378" w:hanging="480"/>
      </w:pPr>
    </w:lvl>
    <w:lvl w:ilvl="8">
      <w:start w:val="1"/>
      <w:numFmt w:val="lowerRoman"/>
      <w:lvlText w:val="%9."/>
      <w:lvlJc w:val="right"/>
      <w:pPr>
        <w:ind w:left="4858" w:hanging="480"/>
      </w:pPr>
    </w:lvl>
  </w:abstractNum>
  <w:abstractNum w:abstractNumId="14" w15:restartNumberingAfterBreak="0">
    <w:nsid w:val="37197438"/>
    <w:multiLevelType w:val="multilevel"/>
    <w:tmpl w:val="CEA05992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5A3701"/>
    <w:multiLevelType w:val="multilevel"/>
    <w:tmpl w:val="D27C9D4C"/>
    <w:styleLink w:val="WW8Num8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4FE30DFE"/>
    <w:multiLevelType w:val="multilevel"/>
    <w:tmpl w:val="EB42056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931F0"/>
    <w:multiLevelType w:val="multilevel"/>
    <w:tmpl w:val="E820D876"/>
    <w:styleLink w:val="WW8Num1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640B354F"/>
    <w:multiLevelType w:val="multilevel"/>
    <w:tmpl w:val="AB6E345C"/>
    <w:styleLink w:val="WW8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4DE6450"/>
    <w:multiLevelType w:val="multilevel"/>
    <w:tmpl w:val="3DA6553A"/>
    <w:styleLink w:val="WW8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482B41"/>
    <w:multiLevelType w:val="multilevel"/>
    <w:tmpl w:val="3AB6A802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A9225D"/>
    <w:multiLevelType w:val="multilevel"/>
    <w:tmpl w:val="EE26D4AA"/>
    <w:styleLink w:val="WW8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FCF3205"/>
    <w:multiLevelType w:val="multilevel"/>
    <w:tmpl w:val="6AB64DDC"/>
    <w:styleLink w:val="WW8Num11"/>
    <w:lvl w:ilvl="0">
      <w:start w:val="2"/>
      <w:numFmt w:val="japaneseCounting"/>
      <w:lvlText w:val="（%1）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362855"/>
    <w:multiLevelType w:val="multilevel"/>
    <w:tmpl w:val="FAF04CB0"/>
    <w:styleLink w:val="WW8Num7"/>
    <w:lvl w:ilvl="0">
      <w:start w:val="1"/>
      <w:numFmt w:val="japaneseCounting"/>
      <w:lvlText w:val="%1、"/>
      <w:lvlJc w:val="left"/>
      <w:pPr>
        <w:ind w:left="1005" w:hanging="72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4"/>
  </w:num>
  <w:num w:numId="5">
    <w:abstractNumId w:val="6"/>
  </w:num>
  <w:num w:numId="6">
    <w:abstractNumId w:val="0"/>
  </w:num>
  <w:num w:numId="7">
    <w:abstractNumId w:val="23"/>
  </w:num>
  <w:num w:numId="8">
    <w:abstractNumId w:val="15"/>
  </w:num>
  <w:num w:numId="9">
    <w:abstractNumId w:val="3"/>
  </w:num>
  <w:num w:numId="10">
    <w:abstractNumId w:val="7"/>
  </w:num>
  <w:num w:numId="11">
    <w:abstractNumId w:val="22"/>
  </w:num>
  <w:num w:numId="12">
    <w:abstractNumId w:val="12"/>
  </w:num>
  <w:num w:numId="13">
    <w:abstractNumId w:val="20"/>
  </w:num>
  <w:num w:numId="14">
    <w:abstractNumId w:val="1"/>
  </w:num>
  <w:num w:numId="15">
    <w:abstractNumId w:val="18"/>
  </w:num>
  <w:num w:numId="16">
    <w:abstractNumId w:val="9"/>
  </w:num>
  <w:num w:numId="17">
    <w:abstractNumId w:val="21"/>
  </w:num>
  <w:num w:numId="18">
    <w:abstractNumId w:val="5"/>
  </w:num>
  <w:num w:numId="19">
    <w:abstractNumId w:val="13"/>
  </w:num>
  <w:num w:numId="20">
    <w:abstractNumId w:val="2"/>
  </w:num>
  <w:num w:numId="21">
    <w:abstractNumId w:val="11"/>
  </w:num>
  <w:num w:numId="22">
    <w:abstractNumId w:val="14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6FCB"/>
    <w:rsid w:val="00886FCB"/>
    <w:rsid w:val="009763D9"/>
    <w:rsid w:val="00E4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CFE82-D992-414C-9A14-20DD6DB0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en-US"/>
    </w:rPr>
  </w:style>
  <w:style w:type="character" w:customStyle="1" w:styleId="WW8Num4z1">
    <w:name w:val="WW8Num4z1"/>
    <w:rPr>
      <w:rFonts w:ascii="標楷體" w:eastAsia="標楷體" w:hAnsi="標楷體" w:cs="標楷體"/>
      <w:color w:val="000000"/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sz w:val="22"/>
      <w:szCs w:val="24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標楷體"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9">
    <w:name w:val="頁首 字元"/>
    <w:rPr>
      <w:rFonts w:cs="Times New Roman"/>
      <w:sz w:val="20"/>
      <w:szCs w:val="20"/>
    </w:rPr>
  </w:style>
  <w:style w:type="character" w:customStyle="1" w:styleId="aa">
    <w:name w:val="頁尾 字元"/>
    <w:rPr>
      <w:rFonts w:cs="Times New Roman"/>
      <w:sz w:val="20"/>
      <w:szCs w:val="20"/>
    </w:rPr>
  </w:style>
  <w:style w:type="character" w:customStyle="1" w:styleId="ab">
    <w:name w:val="註解方塊文字 字元"/>
    <w:rPr>
      <w:rFonts w:ascii="Cambria" w:eastAsia="新細明體, PMingLiU" w:hAnsi="Cambria" w:cs="Times New Roman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國立成功大學五項自籌經費支應各類會議、講習、訓練或研討（習）會支給要點（草案）修正對照表</dc:title>
  <dc:creator>黃筱芸</dc:creator>
  <cp:lastModifiedBy>LTZKHSP</cp:lastModifiedBy>
  <cp:revision>2</cp:revision>
  <cp:lastPrinted>2023-04-11T01:48:00Z</cp:lastPrinted>
  <dcterms:created xsi:type="dcterms:W3CDTF">2024-03-21T01:46:00Z</dcterms:created>
  <dcterms:modified xsi:type="dcterms:W3CDTF">2024-03-21T01:46:00Z</dcterms:modified>
</cp:coreProperties>
</file>